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C8" w:rsidRPr="00E41C02" w:rsidRDefault="00122DC8" w:rsidP="005C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122DC8" w:rsidRPr="00E41C02" w:rsidTr="0091467E">
        <w:trPr>
          <w:jc w:val="center"/>
        </w:trPr>
        <w:tc>
          <w:tcPr>
            <w:tcW w:w="10206" w:type="dxa"/>
          </w:tcPr>
          <w:p w:rsidR="005C2381" w:rsidRPr="005C2381" w:rsidRDefault="005C2381" w:rsidP="005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E95DA3" wp14:editId="2BBA2410">
                  <wp:extent cx="638175" cy="638175"/>
                  <wp:effectExtent l="0" t="0" r="9525" b="9525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381" w:rsidRPr="005C2381" w:rsidRDefault="005C2381" w:rsidP="005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81" w:rsidRPr="005C2381" w:rsidRDefault="005C2381" w:rsidP="005C2381">
            <w:pPr>
              <w:spacing w:after="0"/>
              <w:ind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81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ЗЛОКАЗОВСКОГО СЕЛЬСКОГО ПОСЕЛЕНИЯ</w:t>
            </w:r>
          </w:p>
          <w:p w:rsidR="005C2381" w:rsidRPr="005C2381" w:rsidRDefault="005C2381" w:rsidP="005C23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81">
              <w:rPr>
                <w:rFonts w:ascii="Times New Roman" w:hAnsi="Times New Roman" w:cs="Times New Roman"/>
                <w:b/>
                <w:sz w:val="28"/>
                <w:szCs w:val="28"/>
              </w:rPr>
              <w:t>Кусинского муниципального района</w:t>
            </w:r>
          </w:p>
          <w:p w:rsidR="005C2381" w:rsidRPr="005C2381" w:rsidRDefault="005C2381" w:rsidP="005C238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C2381" w:rsidRPr="005C2381" w:rsidRDefault="005C2381" w:rsidP="005C2381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 РЕШЕНИЯ</w:t>
            </w:r>
          </w:p>
          <w:p w:rsidR="005C2381" w:rsidRPr="005C2381" w:rsidRDefault="005C2381" w:rsidP="005C2381">
            <w:pPr>
              <w:pStyle w:val="1"/>
              <w:jc w:val="left"/>
              <w:rPr>
                <w:szCs w:val="28"/>
              </w:rPr>
            </w:pPr>
            <w:r w:rsidRPr="005C2381">
              <w:rPr>
                <w:szCs w:val="28"/>
              </w:rPr>
              <w:t xml:space="preserve"> </w:t>
            </w:r>
          </w:p>
          <w:p w:rsidR="00122DC8" w:rsidRPr="00E41C02" w:rsidRDefault="00122DC8" w:rsidP="0091467E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DC8" w:rsidRPr="005C2381" w:rsidRDefault="00122DC8" w:rsidP="005C2381">
            <w:pPr>
              <w:tabs>
                <w:tab w:val="center" w:pos="4677"/>
                <w:tab w:val="right" w:pos="9355"/>
              </w:tabs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_________ 2023 г.                                                           </w:t>
            </w:r>
            <w:r w:rsidR="005C2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______</w:t>
            </w:r>
          </w:p>
        </w:tc>
      </w:tr>
    </w:tbl>
    <w:p w:rsidR="005C2381" w:rsidRDefault="005C2381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122DC8" w:rsidRPr="00E41C02" w:rsidRDefault="00122DC8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Злоказовского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22DC8" w:rsidRPr="00E41C02" w:rsidRDefault="00122DC8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Злоказовского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22DC8" w:rsidRPr="00E41C02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122DC8" w:rsidRPr="00E41C02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изменения и дополнения: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статье 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«Староста сельского населенного пункта»:</w:t>
      </w:r>
    </w:p>
    <w:p w:rsidR="00122DC8" w:rsidRPr="00E41C02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22DC8" w:rsidRPr="00E41C02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Староста сельского населенного пункта назначается Советом депутатов 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Злоказовского </w:t>
      </w:r>
      <w:r w:rsidR="005C2381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122DC8" w:rsidRPr="00E41C02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5C2381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статью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8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Совета депутатов</w:t>
      </w:r>
      <w:r w:rsidR="00122DC8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DC8" w:rsidRPr="00E41C02" w:rsidRDefault="00DA48E7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11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депутата Совета депутатов 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прекращаются досрочно решением Совета депутатов </w:t>
      </w:r>
      <w:r w:rsidR="005C2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депутатов </w:t>
      </w:r>
      <w:r w:rsidR="0064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Злоказовского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течение шести месяцев подряд.»;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пунктом </w:t>
      </w:r>
      <w:r w:rsid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</w:t>
      </w:r>
      <w:r w:rsid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DA48E7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DA48E7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48E7" w:rsidRP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1635" w:rsidRDefault="00A01635" w:rsidP="00A01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5" w:rsidRPr="00E41C02" w:rsidRDefault="00A01635" w:rsidP="00A01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статьи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для депутата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01635" w:rsidRPr="00DA48E7" w:rsidRDefault="00A01635" w:rsidP="00A01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при представлении документов, подтверж</w:t>
      </w:r>
      <w:r w:rsid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такие расходы» исключить;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A01635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D13">
        <w:rPr>
          <w:rFonts w:ascii="Times New Roman" w:eastAsia="Times New Roman" w:hAnsi="Times New Roman" w:cs="Times New Roman"/>
          <w:sz w:val="28"/>
          <w:szCs w:val="28"/>
          <w:lang w:eastAsia="ru-RU"/>
        </w:rPr>
        <w:t>)  статью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1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8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«Глава поселения»</w:t>
      </w:r>
    </w:p>
    <w:p w:rsidR="00122DC8" w:rsidRPr="00E41C02" w:rsidRDefault="00643D13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9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D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643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122DC8" w:rsidRPr="00E41C02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пункте </w:t>
      </w:r>
      <w:r w:rsid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статьи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Гарантии для главы </w:t>
      </w:r>
      <w:r w:rsidR="00A01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Злоказовского </w:t>
      </w:r>
      <w:r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22DC8" w:rsidRPr="00E41C02" w:rsidRDefault="00122DC8" w:rsidP="00122D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при представлении документов, подтверждающих такие расходы» исключить.</w:t>
      </w:r>
    </w:p>
    <w:p w:rsidR="00122DC8" w:rsidRPr="00E41C02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5" w:rsidRPr="00A01635" w:rsidRDefault="00A01635" w:rsidP="00A0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48E7" w:rsidRPr="00DA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Кусинского муниципального района Челябин</w:t>
      </w:r>
      <w:r w:rsidR="00DA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зарегистрированном</w:t>
      </w:r>
      <w:r w:rsidR="00DA48E7" w:rsidRPr="00DA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массовой информации Роскомнадзором (http://admkusa.ru/, регистрационный номер Эл № ФС77-76863 от 24.09.2019г.)</w:t>
      </w:r>
      <w:r w:rsidR="00DA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5" w:rsidRPr="00A01635" w:rsidRDefault="00A01635" w:rsidP="00A0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</w:t>
      </w:r>
      <w:r w:rsidR="00DA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 сельского поселения                                 С.А. Копылова</w:t>
      </w: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01635" w:rsidRPr="00A01635" w:rsidRDefault="00A01635" w:rsidP="00A0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Злоказовского сельского поселения                                В.В. Устюгов</w:t>
      </w:r>
    </w:p>
    <w:p w:rsidR="00A01635" w:rsidRPr="00A01635" w:rsidRDefault="00A01635" w:rsidP="00A01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635" w:rsidRPr="00A01635" w:rsidRDefault="00A01635" w:rsidP="00A0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8F" w:rsidRDefault="00D85B8F" w:rsidP="00A01635">
      <w:pPr>
        <w:spacing w:after="0" w:line="240" w:lineRule="auto"/>
        <w:ind w:firstLine="708"/>
        <w:jc w:val="both"/>
      </w:pPr>
    </w:p>
    <w:sectPr w:rsidR="00D8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F8" w:rsidRDefault="006739F8" w:rsidP="00122DC8">
      <w:pPr>
        <w:spacing w:after="0" w:line="240" w:lineRule="auto"/>
      </w:pPr>
      <w:r>
        <w:separator/>
      </w:r>
    </w:p>
  </w:endnote>
  <w:endnote w:type="continuationSeparator" w:id="0">
    <w:p w:rsidR="006739F8" w:rsidRDefault="006739F8" w:rsidP="0012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F8" w:rsidRDefault="006739F8" w:rsidP="00122DC8">
      <w:pPr>
        <w:spacing w:after="0" w:line="240" w:lineRule="auto"/>
      </w:pPr>
      <w:r>
        <w:separator/>
      </w:r>
    </w:p>
  </w:footnote>
  <w:footnote w:type="continuationSeparator" w:id="0">
    <w:p w:rsidR="006739F8" w:rsidRDefault="006739F8" w:rsidP="0012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C8"/>
    <w:rsid w:val="00071222"/>
    <w:rsid w:val="00122DC8"/>
    <w:rsid w:val="0017755A"/>
    <w:rsid w:val="002706EB"/>
    <w:rsid w:val="005C2381"/>
    <w:rsid w:val="00643D13"/>
    <w:rsid w:val="006739F8"/>
    <w:rsid w:val="00A01635"/>
    <w:rsid w:val="00D85B8F"/>
    <w:rsid w:val="00D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94F7"/>
  <w15:docId w15:val="{8EB9DBFD-4B55-49E9-A21F-CB026ECF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C8"/>
  </w:style>
  <w:style w:type="paragraph" w:styleId="1">
    <w:name w:val="heading 1"/>
    <w:aliases w:val="Раздел Договора,H1,&quot;Алмаз&quot; Знак Знак,&quot;Алмаз&quot; Знак"/>
    <w:basedOn w:val="a"/>
    <w:next w:val="a"/>
    <w:link w:val="10"/>
    <w:qFormat/>
    <w:rsid w:val="005C23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 Знак Знак,&quot;Алмаз&quot; Знак Знак1"/>
    <w:basedOn w:val="a0"/>
    <w:link w:val="1"/>
    <w:rsid w:val="005C23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Юрьевна</dc:creator>
  <cp:lastModifiedBy>AsRock</cp:lastModifiedBy>
  <cp:revision>3</cp:revision>
  <dcterms:created xsi:type="dcterms:W3CDTF">2023-08-18T10:34:00Z</dcterms:created>
  <dcterms:modified xsi:type="dcterms:W3CDTF">2023-09-22T10:13:00Z</dcterms:modified>
</cp:coreProperties>
</file>